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99" w:rsidRDefault="008F1B99" w:rsidP="008F1B99">
      <w:pPr>
        <w:jc w:val="center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济宁医学院生物样本</w:t>
      </w:r>
      <w:proofErr w:type="gramStart"/>
      <w:r>
        <w:rPr>
          <w:rFonts w:hint="eastAsia"/>
          <w:b/>
          <w:sz w:val="30"/>
          <w:szCs w:val="30"/>
        </w:rPr>
        <w:t>库使用</w:t>
      </w:r>
      <w:proofErr w:type="gramEnd"/>
      <w:r>
        <w:rPr>
          <w:rFonts w:hint="eastAsia"/>
          <w:b/>
          <w:sz w:val="30"/>
          <w:szCs w:val="30"/>
        </w:rPr>
        <w:t>科研合作协议书</w:t>
      </w:r>
    </w:p>
    <w:bookmarkEnd w:id="0"/>
    <w:p w:rsidR="008F1B99" w:rsidRDefault="008F1B99" w:rsidP="008F1B9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甲方：</w:t>
      </w:r>
    </w:p>
    <w:p w:rsidR="008F1B99" w:rsidRDefault="008F1B99" w:rsidP="008F1B99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地址：</w:t>
      </w:r>
    </w:p>
    <w:p w:rsidR="008F1B99" w:rsidRDefault="008F1B99" w:rsidP="008F1B99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乙方：</w:t>
      </w:r>
    </w:p>
    <w:p w:rsidR="008F1B99" w:rsidRDefault="008F1B99" w:rsidP="008F1B99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地址：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026"/>
        <w:gridCol w:w="1213"/>
        <w:gridCol w:w="1941"/>
        <w:gridCol w:w="2116"/>
      </w:tblGrid>
      <w:tr w:rsidR="008F1B99" w:rsidTr="008F1B99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99" w:rsidRDefault="008F1B99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项目名称</w:t>
            </w:r>
            <w:proofErr w:type="spellEnd"/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9" w:rsidRDefault="008F1B99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8F1B99" w:rsidTr="008F1B99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99" w:rsidRDefault="008F1B99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甲方负责人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9" w:rsidRDefault="008F1B99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99" w:rsidRDefault="008F1B99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9" w:rsidRDefault="008F1B99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8F1B99" w:rsidTr="008F1B99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99" w:rsidRDefault="008F1B99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乙方负责人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9" w:rsidRDefault="008F1B99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99" w:rsidRDefault="008F1B99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9" w:rsidRDefault="008F1B99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8F1B99" w:rsidTr="008F1B99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99" w:rsidRDefault="008F1B99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本协议双方就样本库使用事项，经平等协商，在真实、充分表达各自意愿的基础上，根据有关法律、法规和本项目下达部门的相关规定，达成如下协议，并由合作双方共同恪守。</w:t>
            </w:r>
          </w:p>
        </w:tc>
      </w:tr>
      <w:tr w:rsidR="008F1B99" w:rsidTr="008F1B99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9" w:rsidRDefault="008F1B99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合作内容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>：（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包括研究目标，技术内容，合作方式和期限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8F1B99" w:rsidRDefault="008F1B99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8F1B99" w:rsidRDefault="008F1B99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8F1B99" w:rsidRDefault="008F1B99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8F1B99" w:rsidRDefault="008F1B99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8F1B99" w:rsidTr="008F1B99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9" w:rsidRDefault="008F1B99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合作分工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>：（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双方权利、义务和责任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8F1B99" w:rsidRDefault="008F1B99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8F1B99" w:rsidRDefault="008F1B99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8F1B99" w:rsidRDefault="008F1B99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8F1B99" w:rsidRDefault="008F1B99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8F1B99" w:rsidRDefault="008F1B99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8F1B99" w:rsidTr="008F1B99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9" w:rsidRDefault="008F1B99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成果分配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8F1B99" w:rsidRDefault="008F1B99" w:rsidP="00CE77E5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科研成果署名：甲方（是，否）需征得乙方同意的情况下，（可以、不可以）将研究成果中的（全部、甲方完成部分）单独申报科研成果；乙方（是，否）需征得甲方同意的情况下，（可以、不可以）将研究成果中的（全部、乙方完成部分）单独申报科研成果；联合申报时，（是，否）需经甲乙双方协商，完成单位排序按照甲方为第（一，二）完成单位，乙方为第（一，二）完成单位排列，完成人名单排序按照同样方式进行。</w:t>
            </w:r>
          </w:p>
          <w:p w:rsidR="008F1B99" w:rsidRDefault="008F1B99" w:rsidP="00CE77E5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论文发表：甲方（是，否）需征得乙方同意的情况下，（可以、不可以）将研究成果以论文形式（单独，联合）发表；乙方（是，否）需征得甲方同意的情况下，（可以、不可以）将研究成果以论文形式（单独，联合）发表；联合发表论文时，（是，否）需经甲乙双方协商，论文作者排序按照甲方为（通讯作者、第一作者、第二作者、按贡献排名），乙方为为（通讯作者、第一作者、第二作者、按贡献排名）原则进行。</w:t>
            </w:r>
          </w:p>
          <w:p w:rsidR="008F1B99" w:rsidRDefault="008F1B99" w:rsidP="00CE77E5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利申请：甲方（是，否）需征得乙方同意的情况下，（可以、不可以）将研究成果申报专利；乙方（是，否）需征得甲方同意的情况下，（可以、不可以）将研究成果申报专利；联合申请专利时，（是，否）需经甲乙双方协商单位排序。</w:t>
            </w:r>
          </w:p>
          <w:p w:rsidR="008F1B99" w:rsidRDefault="008F1B99" w:rsidP="00CE77E5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后续项目申请：甲方（是，否）需征得乙方同意的情况下，（可以、不可以）将研究成果中的（全部、甲方完成部分）作为其它科研项目申报的基础；乙方（是，否）需征得甲方同意的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情况下，（可以、不可以）将研究成果中的（全部、乙方完成部分）作为其它科研项目申报的基础。</w:t>
            </w:r>
          </w:p>
          <w:p w:rsidR="008F1B99" w:rsidRDefault="008F1B99" w:rsidP="00CE77E5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成果转让：本研究项目所产生成果的转让权归（甲方、乙方、甲乙双方共有），具体转让程序为：由此产生的经济效益分配方案在成果转让（前、后），由（甲方、乙方、甲乙双方协商）确定</w:t>
            </w:r>
          </w:p>
          <w:p w:rsidR="008F1B99" w:rsidRDefault="008F1B99">
            <w:pPr>
              <w:pStyle w:val="a3"/>
              <w:ind w:left="360" w:firstLineChars="0" w:firstLine="0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8F1B99" w:rsidTr="008F1B99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99" w:rsidRDefault="008F1B99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协议的生效变更和解除</w:t>
            </w:r>
            <w:proofErr w:type="spellEnd"/>
          </w:p>
          <w:p w:rsidR="008F1B99" w:rsidRDefault="008F1B99" w:rsidP="00CE77E5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本协议生效期间为申请起始至项目结题之日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>；</w:t>
            </w:r>
          </w:p>
          <w:p w:rsidR="008F1B99" w:rsidRDefault="008F1B99" w:rsidP="00CE77E5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协议双方中任何一方欲变更、解除本协议，必须采取书面形式，口头无效；解除协议需提前一个月向对方提出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>；</w:t>
            </w:r>
          </w:p>
          <w:p w:rsidR="008F1B99" w:rsidRDefault="008F1B99" w:rsidP="00CE77E5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甲乙双方中任何一方未履行本协议条款，导致协议不能履行、不能完全履行，双方有权变更、解除协议，违约方承担违约责任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:rsidR="008F1B99" w:rsidRDefault="008F1B99" w:rsidP="00CE77E5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执行合同中如遇不可抗拒因素，如战争，自然灾害等导致协议不能顺利履行时，双方各自承担自己的损失，均不承担违约责任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:rsidR="008F1B99" w:rsidRDefault="008F1B99" w:rsidP="00CE77E5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本协议与国家法律相抵触时，应依照国家法律法规，变更本协议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:rsidR="008F1B99" w:rsidRDefault="008F1B99" w:rsidP="00CE77E5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本合同未尽事宜，双方应本着互惠互利、友好协商的原则另行约定，并以备忘录或附件形式体现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:rsidR="008F1B99" w:rsidRDefault="008F1B99" w:rsidP="00CE77E5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本协议备忘录或附件具有同等法律效力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:rsidR="008F1B99" w:rsidRDefault="008F1B99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本协议一式两份，甲乙双方各持一份，具有同等效力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8F1B99" w:rsidTr="008F1B99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9" w:rsidRDefault="008F1B99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甲方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：                        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乙方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8F1B99" w:rsidRDefault="008F1B99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项目负责人（签章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）：           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项目负责人（签章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>）：</w:t>
            </w:r>
          </w:p>
          <w:p w:rsidR="008F1B99" w:rsidRDefault="008F1B99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8F1B99" w:rsidRDefault="008F1B99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单位（公章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）：                 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单位（公章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>）：</w:t>
            </w:r>
          </w:p>
          <w:p w:rsidR="008F1B99" w:rsidRDefault="008F1B99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日期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：                         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日期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</w:tbl>
    <w:p w:rsidR="00A90545" w:rsidRDefault="00A90545"/>
    <w:sectPr w:rsidR="00A90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0065E"/>
    <w:multiLevelType w:val="hybridMultilevel"/>
    <w:tmpl w:val="F39EA736"/>
    <w:lvl w:ilvl="0" w:tplc="9F50315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1A0ADE"/>
    <w:multiLevelType w:val="hybridMultilevel"/>
    <w:tmpl w:val="0DBC5D80"/>
    <w:lvl w:ilvl="0" w:tplc="71928B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4A"/>
    <w:rsid w:val="008F1B99"/>
    <w:rsid w:val="00A90545"/>
    <w:rsid w:val="00DB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3AD62-DD2C-4B56-8016-68063812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99"/>
    <w:pPr>
      <w:ind w:firstLineChars="200" w:firstLine="420"/>
    </w:pPr>
  </w:style>
  <w:style w:type="table" w:styleId="a4">
    <w:name w:val="Table Grid"/>
    <w:basedOn w:val="a1"/>
    <w:uiPriority w:val="39"/>
    <w:rsid w:val="008F1B9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</dc:creator>
  <cp:keywords/>
  <dc:description/>
  <cp:lastModifiedBy>Lai</cp:lastModifiedBy>
  <cp:revision>3</cp:revision>
  <dcterms:created xsi:type="dcterms:W3CDTF">2018-04-04T06:55:00Z</dcterms:created>
  <dcterms:modified xsi:type="dcterms:W3CDTF">2018-04-04T06:56:00Z</dcterms:modified>
</cp:coreProperties>
</file>